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3C" w:rsidRDefault="0010673C" w:rsidP="0010673C">
      <w:pPr>
        <w:jc w:val="center"/>
        <w:rPr>
          <w:rFonts w:ascii="黑体" w:eastAsia="黑体" w:hint="eastAsia"/>
          <w:b/>
          <w:sz w:val="44"/>
          <w:szCs w:val="44"/>
        </w:rPr>
      </w:pPr>
      <w:r w:rsidRPr="00C1661F">
        <w:rPr>
          <w:rFonts w:eastAsia="黑体"/>
          <w:b/>
          <w:sz w:val="44"/>
          <w:szCs w:val="44"/>
        </w:rPr>
        <w:t>201</w:t>
      </w:r>
      <w:r>
        <w:rPr>
          <w:rFonts w:eastAsia="黑体" w:hint="eastAsia"/>
          <w:b/>
          <w:sz w:val="44"/>
          <w:szCs w:val="44"/>
        </w:rPr>
        <w:t>9</w:t>
      </w:r>
      <w:r>
        <w:rPr>
          <w:rFonts w:ascii="黑体" w:eastAsia="黑体" w:hint="eastAsia"/>
          <w:b/>
          <w:sz w:val="44"/>
          <w:szCs w:val="44"/>
        </w:rPr>
        <w:t>年第一次党委全委会议题</w:t>
      </w:r>
    </w:p>
    <w:p w:rsidR="0010673C" w:rsidRDefault="0010673C" w:rsidP="0010673C">
      <w:pPr>
        <w:rPr>
          <w:rFonts w:ascii="仿宋_GB2312" w:eastAsia="仿宋_GB2312" w:hint="eastAsia"/>
          <w:b/>
          <w:sz w:val="18"/>
          <w:szCs w:val="18"/>
        </w:rPr>
      </w:pPr>
    </w:p>
    <w:p w:rsidR="0010673C" w:rsidRDefault="0010673C" w:rsidP="0010673C">
      <w:pPr>
        <w:rPr>
          <w:rFonts w:ascii="仿宋_GB2312" w:eastAsia="仿宋_GB2312" w:hint="eastAsia"/>
          <w:b/>
          <w:sz w:val="18"/>
          <w:szCs w:val="18"/>
        </w:rPr>
      </w:pPr>
    </w:p>
    <w:p w:rsidR="0010673C" w:rsidRDefault="0010673C" w:rsidP="0010673C">
      <w:pPr>
        <w:spacing w:line="360" w:lineRule="auto"/>
        <w:ind w:firstLineChars="200" w:firstLine="643"/>
        <w:rPr>
          <w:rFonts w:eastAsia="仿宋_GB2312" w:hint="eastAsia"/>
          <w:b/>
          <w:sz w:val="32"/>
          <w:szCs w:val="32"/>
        </w:rPr>
      </w:pPr>
      <w:r>
        <w:rPr>
          <w:rFonts w:ascii="仿宋_GB2312" w:eastAsia="仿宋_GB2312" w:hint="eastAsia"/>
          <w:b/>
          <w:sz w:val="32"/>
          <w:szCs w:val="32"/>
        </w:rPr>
        <w:t>时    间：</w:t>
      </w:r>
      <w:r w:rsidRPr="00C1661F">
        <w:rPr>
          <w:rFonts w:eastAsia="仿宋_GB2312"/>
          <w:b/>
          <w:sz w:val="32"/>
          <w:szCs w:val="32"/>
        </w:rPr>
        <w:t>201</w:t>
      </w:r>
      <w:r>
        <w:rPr>
          <w:rFonts w:eastAsia="仿宋_GB2312" w:hint="eastAsia"/>
          <w:b/>
          <w:sz w:val="32"/>
          <w:szCs w:val="32"/>
        </w:rPr>
        <w:t>9</w:t>
      </w:r>
      <w:r w:rsidRPr="00C1661F">
        <w:rPr>
          <w:rFonts w:eastAsia="仿宋_GB2312"/>
          <w:b/>
          <w:sz w:val="32"/>
          <w:szCs w:val="32"/>
        </w:rPr>
        <w:t>年</w:t>
      </w:r>
      <w:r>
        <w:rPr>
          <w:rFonts w:eastAsia="仿宋_GB2312" w:hint="eastAsia"/>
          <w:b/>
          <w:sz w:val="32"/>
          <w:szCs w:val="32"/>
        </w:rPr>
        <w:t>5</w:t>
      </w:r>
      <w:r w:rsidRPr="00C1661F">
        <w:rPr>
          <w:rFonts w:eastAsia="仿宋_GB2312"/>
          <w:b/>
          <w:sz w:val="32"/>
          <w:szCs w:val="32"/>
        </w:rPr>
        <w:t>月</w:t>
      </w:r>
      <w:r>
        <w:rPr>
          <w:rFonts w:eastAsia="仿宋_GB2312" w:hint="eastAsia"/>
          <w:b/>
          <w:sz w:val="32"/>
          <w:szCs w:val="32"/>
        </w:rPr>
        <w:t>20</w:t>
      </w:r>
      <w:r>
        <w:rPr>
          <w:rFonts w:eastAsia="仿宋_GB2312"/>
          <w:b/>
          <w:sz w:val="32"/>
          <w:szCs w:val="32"/>
        </w:rPr>
        <w:t>日（周</w:t>
      </w:r>
      <w:r>
        <w:rPr>
          <w:rFonts w:eastAsia="仿宋_GB2312" w:hint="eastAsia"/>
          <w:b/>
          <w:sz w:val="32"/>
          <w:szCs w:val="32"/>
        </w:rPr>
        <w:t>一</w:t>
      </w:r>
      <w:r w:rsidRPr="00C1661F">
        <w:rPr>
          <w:rFonts w:eastAsia="仿宋_GB2312"/>
          <w:b/>
          <w:sz w:val="32"/>
          <w:szCs w:val="32"/>
        </w:rPr>
        <w:t>）</w:t>
      </w:r>
      <w:r>
        <w:rPr>
          <w:rFonts w:eastAsia="仿宋_GB2312" w:hint="eastAsia"/>
          <w:b/>
          <w:sz w:val="32"/>
          <w:szCs w:val="32"/>
        </w:rPr>
        <w:t>下午</w:t>
      </w:r>
      <w:r>
        <w:rPr>
          <w:rFonts w:eastAsia="仿宋_GB2312" w:hint="eastAsia"/>
          <w:b/>
          <w:sz w:val="32"/>
          <w:szCs w:val="32"/>
        </w:rPr>
        <w:t>14</w:t>
      </w:r>
      <w:r>
        <w:rPr>
          <w:rFonts w:eastAsia="仿宋_GB2312" w:hint="eastAsia"/>
          <w:b/>
          <w:sz w:val="32"/>
          <w:szCs w:val="32"/>
        </w:rPr>
        <w:t>：</w:t>
      </w:r>
      <w:r>
        <w:rPr>
          <w:rFonts w:eastAsia="仿宋_GB2312" w:hint="eastAsia"/>
          <w:b/>
          <w:sz w:val="32"/>
          <w:szCs w:val="32"/>
        </w:rPr>
        <w:t>00</w:t>
      </w:r>
    </w:p>
    <w:p w:rsidR="0010673C" w:rsidRDefault="0010673C" w:rsidP="0010673C">
      <w:pPr>
        <w:spacing w:line="360" w:lineRule="auto"/>
        <w:ind w:firstLineChars="200" w:firstLine="643"/>
        <w:rPr>
          <w:rFonts w:ascii="仿宋_GB2312" w:eastAsia="仿宋_GB2312"/>
          <w:b/>
          <w:sz w:val="32"/>
          <w:szCs w:val="32"/>
        </w:rPr>
      </w:pPr>
      <w:r w:rsidRPr="00C1661F">
        <w:rPr>
          <w:rFonts w:eastAsia="仿宋_GB2312"/>
          <w:b/>
          <w:sz w:val="32"/>
          <w:szCs w:val="32"/>
        </w:rPr>
        <w:t>地</w:t>
      </w:r>
      <w:r w:rsidRPr="00C1661F">
        <w:rPr>
          <w:rFonts w:eastAsia="仿宋_GB2312"/>
          <w:b/>
          <w:sz w:val="32"/>
          <w:szCs w:val="32"/>
        </w:rPr>
        <w:t xml:space="preserve">    </w:t>
      </w:r>
      <w:r w:rsidRPr="00C1661F">
        <w:rPr>
          <w:rFonts w:eastAsia="仿宋_GB2312"/>
          <w:b/>
          <w:sz w:val="32"/>
          <w:szCs w:val="32"/>
        </w:rPr>
        <w:t>点：综合办公楼</w:t>
      </w:r>
      <w:r w:rsidRPr="00C1661F">
        <w:rPr>
          <w:rFonts w:eastAsia="仿宋_GB2312"/>
          <w:b/>
          <w:sz w:val="32"/>
          <w:szCs w:val="32"/>
        </w:rPr>
        <w:t>808</w:t>
      </w:r>
      <w:r>
        <w:rPr>
          <w:rFonts w:ascii="仿宋_GB2312" w:eastAsia="仿宋_GB2312" w:hint="eastAsia"/>
          <w:b/>
          <w:sz w:val="32"/>
          <w:szCs w:val="32"/>
        </w:rPr>
        <w:t>会议室</w:t>
      </w:r>
    </w:p>
    <w:p w:rsidR="0010673C" w:rsidRDefault="0010673C" w:rsidP="0010673C">
      <w:pPr>
        <w:spacing w:line="360" w:lineRule="auto"/>
        <w:ind w:leftChars="300" w:left="1273" w:hangingChars="200" w:hanging="643"/>
        <w:rPr>
          <w:rFonts w:ascii="仿宋_GB2312" w:eastAsia="仿宋_GB2312" w:hint="eastAsia"/>
          <w:b/>
          <w:sz w:val="32"/>
          <w:szCs w:val="32"/>
        </w:rPr>
      </w:pPr>
      <w:r>
        <w:rPr>
          <w:rFonts w:ascii="仿宋_GB2312" w:eastAsia="仿宋_GB2312" w:hint="eastAsia"/>
          <w:b/>
          <w:sz w:val="32"/>
          <w:szCs w:val="32"/>
        </w:rPr>
        <w:t>参会</w:t>
      </w:r>
      <w:r>
        <w:rPr>
          <w:rFonts w:ascii="仿宋_GB2312" w:eastAsia="仿宋_GB2312"/>
          <w:b/>
          <w:sz w:val="32"/>
          <w:szCs w:val="32"/>
        </w:rPr>
        <w:t>人员：党委委员</w:t>
      </w:r>
    </w:p>
    <w:p w:rsidR="0010673C" w:rsidRPr="008629F3" w:rsidRDefault="0010673C" w:rsidP="0010673C">
      <w:pPr>
        <w:rPr>
          <w:rFonts w:hint="eastAsia"/>
        </w:rPr>
      </w:pPr>
    </w:p>
    <w:tbl>
      <w:tblPr>
        <w:tblpPr w:leftFromText="180" w:rightFromText="180" w:vertAnchor="text" w:horzAnchor="margin" w:tblpXSpec="center" w:tblpY="470"/>
        <w:tblOverlap w:val="neve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4866"/>
        <w:gridCol w:w="1281"/>
        <w:gridCol w:w="1284"/>
      </w:tblGrid>
      <w:tr w:rsidR="0010673C" w:rsidTr="00D07B8F">
        <w:trPr>
          <w:trHeight w:val="616"/>
        </w:trPr>
        <w:tc>
          <w:tcPr>
            <w:tcW w:w="469"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序号</w:t>
            </w:r>
          </w:p>
        </w:tc>
        <w:tc>
          <w:tcPr>
            <w:tcW w:w="2967"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议    题</w:t>
            </w:r>
          </w:p>
        </w:tc>
        <w:tc>
          <w:tcPr>
            <w:tcW w:w="781" w:type="pct"/>
            <w:vAlign w:val="center"/>
          </w:tcPr>
          <w:p w:rsidR="0010673C" w:rsidRDefault="0010673C" w:rsidP="00D07B8F">
            <w:pPr>
              <w:jc w:val="center"/>
              <w:rPr>
                <w:rFonts w:ascii="黑体" w:eastAsia="黑体" w:hint="eastAsia"/>
                <w:b/>
                <w:sz w:val="28"/>
                <w:szCs w:val="28"/>
              </w:rPr>
            </w:pPr>
            <w:r>
              <w:rPr>
                <w:rFonts w:ascii="黑体" w:eastAsia="黑体" w:hint="eastAsia"/>
                <w:b/>
                <w:sz w:val="28"/>
                <w:szCs w:val="28"/>
              </w:rPr>
              <w:t>主持人</w:t>
            </w:r>
          </w:p>
        </w:tc>
        <w:tc>
          <w:tcPr>
            <w:tcW w:w="783" w:type="pct"/>
          </w:tcPr>
          <w:p w:rsidR="0010673C" w:rsidRDefault="0010673C" w:rsidP="00D07B8F">
            <w:pPr>
              <w:jc w:val="center"/>
              <w:rPr>
                <w:rFonts w:ascii="黑体" w:eastAsia="黑体" w:hint="eastAsia"/>
                <w:b/>
                <w:sz w:val="28"/>
                <w:szCs w:val="28"/>
              </w:rPr>
            </w:pPr>
            <w:r>
              <w:rPr>
                <w:rFonts w:ascii="黑体" w:eastAsia="黑体" w:hint="eastAsia"/>
                <w:b/>
                <w:sz w:val="28"/>
                <w:szCs w:val="28"/>
              </w:rPr>
              <w:t>汇报人</w:t>
            </w:r>
          </w:p>
        </w:tc>
      </w:tr>
      <w:tr w:rsidR="0010673C" w:rsidTr="00D07B8F">
        <w:trPr>
          <w:trHeight w:val="2046"/>
        </w:trPr>
        <w:tc>
          <w:tcPr>
            <w:tcW w:w="469" w:type="pct"/>
            <w:vAlign w:val="center"/>
          </w:tcPr>
          <w:p w:rsidR="0010673C" w:rsidRDefault="0010673C" w:rsidP="00D07B8F">
            <w:pPr>
              <w:spacing w:line="440" w:lineRule="exact"/>
              <w:jc w:val="center"/>
              <w:rPr>
                <w:rFonts w:ascii="仿宋_GB2312" w:eastAsia="仿宋_GB2312" w:hint="eastAsia"/>
                <w:sz w:val="32"/>
                <w:szCs w:val="32"/>
              </w:rPr>
            </w:pPr>
            <w:r>
              <w:rPr>
                <w:rFonts w:ascii="仿宋_GB2312" w:eastAsia="仿宋_GB2312" w:hint="eastAsia"/>
                <w:sz w:val="32"/>
                <w:szCs w:val="32"/>
              </w:rPr>
              <w:t>1</w:t>
            </w:r>
          </w:p>
        </w:tc>
        <w:tc>
          <w:tcPr>
            <w:tcW w:w="2967" w:type="pct"/>
            <w:vAlign w:val="center"/>
          </w:tcPr>
          <w:p w:rsidR="0010673C" w:rsidRPr="000D045C" w:rsidRDefault="0010673C" w:rsidP="00D07B8F">
            <w:pPr>
              <w:spacing w:line="360" w:lineRule="auto"/>
              <w:jc w:val="center"/>
              <w:rPr>
                <w:rFonts w:ascii="仿宋_GB2312" w:eastAsia="仿宋_GB2312" w:hint="eastAsia"/>
                <w:sz w:val="32"/>
                <w:szCs w:val="32"/>
              </w:rPr>
            </w:pPr>
            <w:r w:rsidRPr="00212DBF">
              <w:rPr>
                <w:rFonts w:ascii="仿宋_GB2312" w:eastAsia="仿宋_GB2312"/>
                <w:spacing w:val="-4"/>
                <w:sz w:val="30"/>
                <w:szCs w:val="30"/>
              </w:rPr>
              <w:t>研究通过中共东北林业大学委员会关于召开中国共产党东北林业大学第十三次代表大会的请示</w:t>
            </w:r>
            <w:r w:rsidRPr="00212DBF">
              <w:rPr>
                <w:rFonts w:ascii="仿宋_GB2312" w:eastAsia="仿宋_GB2312"/>
                <w:spacing w:val="-4"/>
                <w:sz w:val="30"/>
                <w:szCs w:val="30"/>
              </w:rPr>
              <w:t> </w:t>
            </w:r>
          </w:p>
        </w:tc>
        <w:tc>
          <w:tcPr>
            <w:tcW w:w="781" w:type="pct"/>
            <w:vAlign w:val="center"/>
          </w:tcPr>
          <w:p w:rsidR="0010673C" w:rsidRDefault="0010673C" w:rsidP="00D07B8F">
            <w:pPr>
              <w:spacing w:line="440" w:lineRule="exact"/>
              <w:jc w:val="center"/>
              <w:rPr>
                <w:rFonts w:ascii="仿宋_GB2312" w:eastAsia="仿宋_GB2312" w:hint="eastAsia"/>
                <w:sz w:val="32"/>
                <w:szCs w:val="32"/>
              </w:rPr>
            </w:pPr>
            <w:proofErr w:type="gramStart"/>
            <w:r>
              <w:rPr>
                <w:rFonts w:ascii="仿宋_GB2312" w:eastAsia="仿宋_GB2312" w:hint="eastAsia"/>
                <w:sz w:val="32"/>
                <w:szCs w:val="32"/>
              </w:rPr>
              <w:t>张志坤</w:t>
            </w:r>
            <w:proofErr w:type="gramEnd"/>
          </w:p>
        </w:tc>
        <w:tc>
          <w:tcPr>
            <w:tcW w:w="783" w:type="pct"/>
            <w:vAlign w:val="center"/>
          </w:tcPr>
          <w:p w:rsidR="0010673C" w:rsidRDefault="0010673C" w:rsidP="00D07B8F">
            <w:pPr>
              <w:spacing w:line="440" w:lineRule="exact"/>
              <w:jc w:val="center"/>
              <w:rPr>
                <w:rFonts w:ascii="仿宋_GB2312" w:eastAsia="仿宋_GB2312" w:hint="eastAsia"/>
                <w:sz w:val="32"/>
                <w:szCs w:val="32"/>
              </w:rPr>
            </w:pPr>
            <w:proofErr w:type="gramStart"/>
            <w:r>
              <w:rPr>
                <w:rFonts w:ascii="仿宋_GB2312" w:eastAsia="仿宋_GB2312" w:hint="eastAsia"/>
                <w:sz w:val="32"/>
                <w:szCs w:val="32"/>
              </w:rPr>
              <w:t>翟</w:t>
            </w:r>
            <w:proofErr w:type="gramEnd"/>
            <w:r>
              <w:rPr>
                <w:rFonts w:ascii="仿宋_GB2312" w:eastAsia="仿宋_GB2312" w:hint="eastAsia"/>
                <w:sz w:val="32"/>
                <w:szCs w:val="32"/>
              </w:rPr>
              <w:t>雪峰</w:t>
            </w:r>
          </w:p>
        </w:tc>
      </w:tr>
    </w:tbl>
    <w:p w:rsidR="0010673C" w:rsidRDefault="0010673C" w:rsidP="0010673C">
      <w:pPr>
        <w:rPr>
          <w:rFonts w:hint="eastAsia"/>
        </w:rPr>
      </w:pPr>
    </w:p>
    <w:p w:rsidR="0010673C" w:rsidRDefault="0010673C" w:rsidP="0010673C">
      <w:pPr>
        <w:rPr>
          <w:rFonts w:hint="eastAsia"/>
        </w:rPr>
      </w:pPr>
    </w:p>
    <w:p w:rsidR="0010673C" w:rsidRDefault="0010673C" w:rsidP="0010673C">
      <w:pPr>
        <w:rPr>
          <w:rFonts w:hint="eastAsia"/>
        </w:rPr>
      </w:pPr>
    </w:p>
    <w:p w:rsidR="0010673C" w:rsidRDefault="0010673C" w:rsidP="0010673C">
      <w:pPr>
        <w:tabs>
          <w:tab w:val="left" w:pos="4233"/>
        </w:tabs>
      </w:pPr>
    </w:p>
    <w:p w:rsidR="007773A7" w:rsidRDefault="007773A7"/>
    <w:sectPr w:rsidR="00777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73C"/>
    <w:rsid w:val="0010673C"/>
    <w:rsid w:val="00777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80</Characters>
  <Application>Microsoft Office Word</Application>
  <DocSecurity>0</DocSecurity>
  <Lines>3</Lines>
  <Paragraphs>2</Paragraphs>
  <ScaleCrop>false</ScaleCrop>
  <Company>china</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崔剑</cp:lastModifiedBy>
  <cp:revision>2</cp:revision>
  <dcterms:created xsi:type="dcterms:W3CDTF">2019-05-20T06:00:00Z</dcterms:created>
  <dcterms:modified xsi:type="dcterms:W3CDTF">2019-05-20T06:01:00Z</dcterms:modified>
</cp:coreProperties>
</file>