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C4" w:rsidRDefault="001B29C4" w:rsidP="001B29C4">
      <w:pPr>
        <w:spacing w:line="480" w:lineRule="exact"/>
        <w:jc w:val="center"/>
        <w:rPr>
          <w:rFonts w:ascii="黑体" w:eastAsia="黑体"/>
          <w:b/>
          <w:sz w:val="44"/>
          <w:szCs w:val="44"/>
        </w:rPr>
      </w:pPr>
      <w:r>
        <w:rPr>
          <w:rFonts w:ascii="黑体" w:eastAsia="黑体" w:hint="eastAsia"/>
          <w:b/>
          <w:sz w:val="44"/>
          <w:szCs w:val="44"/>
        </w:rPr>
        <w:t>2019年第七次党委常委会</w:t>
      </w:r>
      <w:r w:rsidR="00C32937">
        <w:rPr>
          <w:rFonts w:ascii="黑体" w:eastAsia="黑体" w:hint="eastAsia"/>
          <w:b/>
          <w:sz w:val="44"/>
          <w:szCs w:val="44"/>
        </w:rPr>
        <w:t>拟上会</w:t>
      </w:r>
      <w:r>
        <w:rPr>
          <w:rFonts w:ascii="黑体" w:eastAsia="黑体" w:hint="eastAsia"/>
          <w:b/>
          <w:sz w:val="44"/>
          <w:szCs w:val="44"/>
        </w:rPr>
        <w:t>议题</w:t>
      </w:r>
    </w:p>
    <w:p w:rsidR="001B29C4" w:rsidRDefault="001B29C4" w:rsidP="001B29C4">
      <w:pPr>
        <w:spacing w:line="360" w:lineRule="auto"/>
        <w:rPr>
          <w:rFonts w:ascii="仿宋_GB2312" w:eastAsia="仿宋_GB2312"/>
          <w:b/>
          <w:sz w:val="10"/>
          <w:szCs w:val="10"/>
        </w:rPr>
      </w:pPr>
    </w:p>
    <w:p w:rsidR="001B29C4" w:rsidRPr="00F27436" w:rsidRDefault="001B29C4" w:rsidP="001B29C4">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3</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20</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三</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下午</w:t>
      </w:r>
      <w:r>
        <w:rPr>
          <w:rFonts w:ascii="Times New Roman" w:eastAsia="仿宋_GB2312" w:hAnsi="Times New Roman" w:cs="Times New Roman" w:hint="eastAsia"/>
          <w:b/>
          <w:sz w:val="32"/>
          <w:szCs w:val="32"/>
        </w:rPr>
        <w:t>3</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30</w:t>
      </w:r>
    </w:p>
    <w:p w:rsidR="001B29C4" w:rsidRDefault="001B29C4" w:rsidP="001B29C4">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7</w:t>
      </w:r>
      <w:r w:rsidRPr="00F27436">
        <w:rPr>
          <w:rFonts w:ascii="Times New Roman" w:eastAsia="仿宋_GB2312" w:hAnsi="Times New Roman" w:cs="Times New Roman"/>
          <w:b/>
          <w:sz w:val="32"/>
          <w:szCs w:val="32"/>
        </w:rPr>
        <w:t>会议室</w:t>
      </w:r>
    </w:p>
    <w:p w:rsidR="001B29C4" w:rsidRPr="00E5574E" w:rsidRDefault="001B29C4" w:rsidP="001B29C4">
      <w:pPr>
        <w:spacing w:line="360" w:lineRule="auto"/>
        <w:ind w:firstLine="480"/>
        <w:rPr>
          <w:rFonts w:ascii="Times New Roman" w:eastAsia="仿宋_GB2312" w:hAnsi="Times New Roman" w:cs="Times New Roman"/>
          <w:b/>
          <w:sz w:val="32"/>
          <w:szCs w:val="32"/>
        </w:rPr>
      </w:pPr>
    </w:p>
    <w:tbl>
      <w:tblPr>
        <w:tblW w:w="9504"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6001"/>
        <w:gridCol w:w="1339"/>
        <w:gridCol w:w="1281"/>
      </w:tblGrid>
      <w:tr w:rsidR="001B29C4" w:rsidTr="004C02A9">
        <w:trPr>
          <w:trHeight w:val="917"/>
          <w:jc w:val="center"/>
        </w:trPr>
        <w:tc>
          <w:tcPr>
            <w:tcW w:w="883" w:type="dxa"/>
            <w:vAlign w:val="center"/>
          </w:tcPr>
          <w:p w:rsidR="001B29C4" w:rsidRDefault="001B29C4" w:rsidP="004C02A9">
            <w:pPr>
              <w:jc w:val="center"/>
              <w:rPr>
                <w:rFonts w:ascii="黑体" w:eastAsia="黑体"/>
                <w:b/>
                <w:sz w:val="28"/>
                <w:szCs w:val="28"/>
              </w:rPr>
            </w:pPr>
            <w:r>
              <w:rPr>
                <w:rFonts w:ascii="黑体" w:eastAsia="黑体" w:hint="eastAsia"/>
                <w:b/>
                <w:sz w:val="28"/>
                <w:szCs w:val="28"/>
              </w:rPr>
              <w:t>序号</w:t>
            </w:r>
          </w:p>
        </w:tc>
        <w:tc>
          <w:tcPr>
            <w:tcW w:w="6001" w:type="dxa"/>
            <w:vAlign w:val="center"/>
          </w:tcPr>
          <w:p w:rsidR="001B29C4" w:rsidRDefault="001B29C4" w:rsidP="004C02A9">
            <w:pPr>
              <w:jc w:val="center"/>
              <w:rPr>
                <w:rFonts w:ascii="黑体" w:eastAsia="黑体"/>
                <w:b/>
                <w:sz w:val="28"/>
                <w:szCs w:val="28"/>
              </w:rPr>
            </w:pPr>
            <w:r>
              <w:rPr>
                <w:rFonts w:ascii="黑体" w:eastAsia="黑体" w:hint="eastAsia"/>
                <w:b/>
                <w:sz w:val="28"/>
                <w:szCs w:val="28"/>
              </w:rPr>
              <w:t>议    题</w:t>
            </w:r>
          </w:p>
        </w:tc>
        <w:tc>
          <w:tcPr>
            <w:tcW w:w="1339" w:type="dxa"/>
            <w:vAlign w:val="center"/>
          </w:tcPr>
          <w:p w:rsidR="001B29C4" w:rsidRDefault="001B29C4" w:rsidP="004C02A9">
            <w:pPr>
              <w:jc w:val="center"/>
              <w:rPr>
                <w:rFonts w:ascii="黑体" w:eastAsia="黑体"/>
                <w:b/>
                <w:sz w:val="28"/>
                <w:szCs w:val="28"/>
              </w:rPr>
            </w:pPr>
            <w:r>
              <w:rPr>
                <w:rFonts w:ascii="黑体" w:eastAsia="黑体" w:hint="eastAsia"/>
                <w:b/>
                <w:sz w:val="28"/>
                <w:szCs w:val="28"/>
              </w:rPr>
              <w:t>主持人</w:t>
            </w:r>
          </w:p>
        </w:tc>
        <w:tc>
          <w:tcPr>
            <w:tcW w:w="1281" w:type="dxa"/>
            <w:vAlign w:val="center"/>
          </w:tcPr>
          <w:p w:rsidR="001B29C4" w:rsidRDefault="001B29C4" w:rsidP="004C02A9">
            <w:pPr>
              <w:jc w:val="center"/>
              <w:rPr>
                <w:rFonts w:ascii="黑体" w:eastAsia="黑体"/>
                <w:b/>
                <w:sz w:val="28"/>
                <w:szCs w:val="28"/>
              </w:rPr>
            </w:pPr>
            <w:r>
              <w:rPr>
                <w:rFonts w:ascii="黑体" w:eastAsia="黑体" w:hint="eastAsia"/>
                <w:b/>
                <w:sz w:val="28"/>
                <w:szCs w:val="28"/>
              </w:rPr>
              <w:t>汇报人</w:t>
            </w:r>
          </w:p>
        </w:tc>
      </w:tr>
      <w:tr w:rsidR="001B29C4" w:rsidTr="004C02A9">
        <w:trPr>
          <w:trHeight w:val="922"/>
          <w:jc w:val="center"/>
        </w:trPr>
        <w:tc>
          <w:tcPr>
            <w:tcW w:w="883" w:type="dxa"/>
            <w:vAlign w:val="center"/>
          </w:tcPr>
          <w:p w:rsidR="001B29C4" w:rsidRPr="00592EC4" w:rsidRDefault="001B29C4" w:rsidP="004C02A9">
            <w:pPr>
              <w:spacing w:line="440" w:lineRule="exact"/>
              <w:jc w:val="center"/>
              <w:rPr>
                <w:rFonts w:ascii="Times New Roman" w:eastAsia="仿宋_GB2312" w:hAnsi="Times New Roman" w:cs="Times New Roman"/>
                <w:sz w:val="32"/>
                <w:szCs w:val="32"/>
              </w:rPr>
            </w:pPr>
            <w:r w:rsidRPr="00592EC4">
              <w:rPr>
                <w:rFonts w:ascii="Times New Roman" w:eastAsia="仿宋_GB2312" w:hAnsi="Times New Roman" w:cs="Times New Roman"/>
                <w:sz w:val="32"/>
                <w:szCs w:val="32"/>
              </w:rPr>
              <w:t>1</w:t>
            </w:r>
          </w:p>
        </w:tc>
        <w:tc>
          <w:tcPr>
            <w:tcW w:w="6001" w:type="dxa"/>
            <w:vAlign w:val="center"/>
          </w:tcPr>
          <w:p w:rsidR="001B29C4" w:rsidRPr="0053693D"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研究决定</w:t>
            </w:r>
            <w:r w:rsidRPr="00AC6E88">
              <w:rPr>
                <w:rFonts w:ascii="仿宋_GB2312" w:eastAsia="仿宋_GB2312" w:hint="eastAsia"/>
                <w:spacing w:val="-4"/>
                <w:sz w:val="30"/>
                <w:szCs w:val="30"/>
              </w:rPr>
              <w:t>学生3#公寓楼区域规划设计方案</w:t>
            </w:r>
          </w:p>
        </w:tc>
        <w:tc>
          <w:tcPr>
            <w:tcW w:w="1339" w:type="dxa"/>
            <w:vMerge w:val="restart"/>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张志坤</w:t>
            </w: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李永才</w:t>
            </w:r>
          </w:p>
        </w:tc>
      </w:tr>
      <w:tr w:rsidR="001B29C4" w:rsidTr="004C02A9">
        <w:trPr>
          <w:trHeight w:val="1273"/>
          <w:jc w:val="center"/>
        </w:trPr>
        <w:tc>
          <w:tcPr>
            <w:tcW w:w="883" w:type="dxa"/>
            <w:vAlign w:val="center"/>
          </w:tcPr>
          <w:p w:rsidR="001B29C4" w:rsidRPr="00592E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
        </w:tc>
        <w:tc>
          <w:tcPr>
            <w:tcW w:w="6001" w:type="dxa"/>
            <w:vAlign w:val="center"/>
          </w:tcPr>
          <w:p w:rsidR="001B29C4" w:rsidRPr="00FB72B4" w:rsidRDefault="001B29C4" w:rsidP="004C02A9">
            <w:pPr>
              <w:jc w:val="left"/>
              <w:rPr>
                <w:rFonts w:ascii="仿宋_GB2312" w:eastAsia="仿宋_GB2312"/>
                <w:spacing w:val="-4"/>
                <w:sz w:val="30"/>
                <w:szCs w:val="30"/>
              </w:rPr>
            </w:pPr>
            <w:r w:rsidRPr="00FB72B4">
              <w:rPr>
                <w:rFonts w:ascii="仿宋_GB2312" w:eastAsia="仿宋_GB2312" w:hint="eastAsia"/>
                <w:spacing w:val="-4"/>
                <w:sz w:val="30"/>
                <w:szCs w:val="30"/>
              </w:rPr>
              <w:t>研究通过 《中共东北林业大学委员会关于进一步落实全面从严治党主体责任和监督责任的实施意见》</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王佳彤</w:t>
            </w:r>
          </w:p>
        </w:tc>
      </w:tr>
      <w:tr w:rsidR="001B29C4" w:rsidTr="004C02A9">
        <w:trPr>
          <w:trHeight w:val="682"/>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p>
        </w:tc>
        <w:tc>
          <w:tcPr>
            <w:tcW w:w="6001" w:type="dxa"/>
            <w:vAlign w:val="center"/>
          </w:tcPr>
          <w:p w:rsidR="001B29C4"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w:t>
            </w:r>
            <w:r w:rsidRPr="00817B10">
              <w:rPr>
                <w:rFonts w:ascii="仿宋_GB2312" w:eastAsia="仿宋_GB2312" w:hint="eastAsia"/>
                <w:spacing w:val="-4"/>
                <w:sz w:val="30"/>
                <w:szCs w:val="30"/>
              </w:rPr>
              <w:t>成立学校机构调整工作领导小组及职责</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Pr="00377460"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徐志成</w:t>
            </w:r>
          </w:p>
        </w:tc>
      </w:tr>
      <w:tr w:rsidR="001B29C4" w:rsidTr="004C02A9">
        <w:trPr>
          <w:trHeight w:val="706"/>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p>
        </w:tc>
        <w:tc>
          <w:tcPr>
            <w:tcW w:w="6001" w:type="dxa"/>
            <w:vAlign w:val="center"/>
          </w:tcPr>
          <w:p w:rsidR="001B29C4" w:rsidRPr="00817B10"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研究设立法律顾问岗位及薪酬问题</w:t>
            </w:r>
            <w:r w:rsidRPr="00817B10">
              <w:rPr>
                <w:rFonts w:ascii="仿宋_GB2312" w:eastAsia="仿宋_GB2312" w:hint="eastAsia"/>
                <w:spacing w:val="-4"/>
                <w:sz w:val="30"/>
                <w:szCs w:val="30"/>
              </w:rPr>
              <w:t>事宜</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Pr="00377460"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徐志成</w:t>
            </w:r>
          </w:p>
        </w:tc>
      </w:tr>
      <w:tr w:rsidR="001B29C4" w:rsidTr="004C02A9">
        <w:trPr>
          <w:trHeight w:val="702"/>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p>
        </w:tc>
        <w:tc>
          <w:tcPr>
            <w:tcW w:w="6001" w:type="dxa"/>
            <w:vAlign w:val="center"/>
          </w:tcPr>
          <w:p w:rsidR="001B29C4" w:rsidRPr="00817B10"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w:t>
            </w:r>
            <w:r w:rsidRPr="00817B10">
              <w:rPr>
                <w:rFonts w:ascii="仿宋_GB2312" w:eastAsia="仿宋_GB2312" w:hint="eastAsia"/>
                <w:spacing w:val="-4"/>
                <w:sz w:val="30"/>
                <w:szCs w:val="30"/>
              </w:rPr>
              <w:t>调整东北林业大学保密委员会成员事宜</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Pr="00377460"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徐志成</w:t>
            </w:r>
          </w:p>
        </w:tc>
      </w:tr>
      <w:tr w:rsidR="001B29C4" w:rsidTr="004C02A9">
        <w:trPr>
          <w:trHeight w:val="556"/>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p>
        </w:tc>
        <w:tc>
          <w:tcPr>
            <w:tcW w:w="6001" w:type="dxa"/>
            <w:vAlign w:val="center"/>
          </w:tcPr>
          <w:p w:rsidR="001B29C4" w:rsidRPr="00817B10" w:rsidRDefault="001B29C4" w:rsidP="004C02A9">
            <w:pPr>
              <w:jc w:val="left"/>
              <w:rPr>
                <w:rFonts w:ascii="仿宋_GB2312" w:eastAsia="仿宋_GB2312"/>
                <w:spacing w:val="-4"/>
                <w:sz w:val="30"/>
                <w:szCs w:val="30"/>
              </w:rPr>
            </w:pPr>
            <w:r w:rsidRPr="00071590">
              <w:rPr>
                <w:rFonts w:ascii="仿宋_GB2312" w:eastAsia="仿宋_GB2312" w:hint="eastAsia"/>
                <w:spacing w:val="-4"/>
                <w:sz w:val="30"/>
                <w:szCs w:val="30"/>
              </w:rPr>
              <w:t xml:space="preserve">研究通过中层班子和中层干部2018年度考核暨届末考核工作方案   </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Pr="00377460"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尹剑锋</w:t>
            </w:r>
          </w:p>
        </w:tc>
      </w:tr>
      <w:tr w:rsidR="001B29C4" w:rsidTr="004C02A9">
        <w:trPr>
          <w:trHeight w:val="1189"/>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p>
        </w:tc>
        <w:tc>
          <w:tcPr>
            <w:tcW w:w="6001" w:type="dxa"/>
            <w:vAlign w:val="center"/>
          </w:tcPr>
          <w:p w:rsidR="001B29C4" w:rsidRDefault="001B29C4" w:rsidP="004C02A9">
            <w:pPr>
              <w:jc w:val="left"/>
              <w:rPr>
                <w:rFonts w:ascii="仿宋_GB2312" w:eastAsia="仿宋_GB2312"/>
                <w:spacing w:val="-4"/>
                <w:sz w:val="30"/>
                <w:szCs w:val="30"/>
              </w:rPr>
            </w:pPr>
            <w:r w:rsidRPr="00FB72B4">
              <w:rPr>
                <w:rFonts w:ascii="仿宋_GB2312" w:eastAsia="仿宋_GB2312" w:hint="eastAsia"/>
                <w:spacing w:val="-4"/>
                <w:sz w:val="30"/>
                <w:szCs w:val="30"/>
              </w:rPr>
              <w:t>研究通过《东北林业大学关于规范党员干部</w:t>
            </w:r>
          </w:p>
          <w:p w:rsidR="001B29C4" w:rsidRPr="00FB72B4" w:rsidRDefault="001B29C4" w:rsidP="004C02A9">
            <w:pPr>
              <w:jc w:val="left"/>
              <w:rPr>
                <w:rFonts w:ascii="仿宋_GB2312" w:eastAsia="仿宋_GB2312"/>
                <w:spacing w:val="-4"/>
                <w:sz w:val="30"/>
                <w:szCs w:val="30"/>
              </w:rPr>
            </w:pPr>
            <w:r w:rsidRPr="00FB72B4">
              <w:rPr>
                <w:rFonts w:ascii="仿宋_GB2312" w:eastAsia="仿宋_GB2312" w:hint="eastAsia"/>
                <w:spacing w:val="-4"/>
                <w:sz w:val="30"/>
                <w:szCs w:val="30"/>
              </w:rPr>
              <w:t>操办婚丧喜庆事宜的实施办法》</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Pr="00760805"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王爱民</w:t>
            </w:r>
          </w:p>
        </w:tc>
      </w:tr>
      <w:tr w:rsidR="001B29C4" w:rsidTr="004C02A9">
        <w:trPr>
          <w:trHeight w:val="1221"/>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p>
        </w:tc>
        <w:tc>
          <w:tcPr>
            <w:tcW w:w="6001" w:type="dxa"/>
            <w:vAlign w:val="center"/>
          </w:tcPr>
          <w:p w:rsidR="001B29C4"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w:t>
            </w:r>
            <w:r w:rsidRPr="00760805">
              <w:rPr>
                <w:rFonts w:ascii="仿宋_GB2312" w:eastAsia="仿宋_GB2312" w:hint="eastAsia"/>
                <w:spacing w:val="-4"/>
                <w:sz w:val="30"/>
                <w:szCs w:val="30"/>
              </w:rPr>
              <w:t>成立</w:t>
            </w:r>
            <w:r>
              <w:rPr>
                <w:rFonts w:ascii="仿宋_GB2312" w:eastAsia="仿宋_GB2312" w:hint="eastAsia"/>
                <w:spacing w:val="-4"/>
                <w:sz w:val="30"/>
                <w:szCs w:val="30"/>
              </w:rPr>
              <w:t>、调整部分领导小组事宜</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1B29C4" w:rsidTr="004C02A9">
        <w:trPr>
          <w:trHeight w:val="942"/>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p>
        </w:tc>
        <w:tc>
          <w:tcPr>
            <w:tcW w:w="6001" w:type="dxa"/>
            <w:vAlign w:val="center"/>
          </w:tcPr>
          <w:p w:rsidR="001B29C4"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研究通过《</w:t>
            </w:r>
            <w:r w:rsidRPr="00760805">
              <w:rPr>
                <w:rFonts w:ascii="仿宋_GB2312" w:eastAsia="仿宋_GB2312" w:hint="eastAsia"/>
                <w:spacing w:val="-4"/>
                <w:sz w:val="30"/>
                <w:szCs w:val="30"/>
              </w:rPr>
              <w:t>东北林业大学“三全育人”综合</w:t>
            </w:r>
          </w:p>
          <w:p w:rsidR="001B29C4" w:rsidRPr="00760805" w:rsidRDefault="001B29C4" w:rsidP="004C02A9">
            <w:pPr>
              <w:jc w:val="left"/>
              <w:rPr>
                <w:rFonts w:ascii="仿宋_GB2312" w:eastAsia="仿宋_GB2312"/>
                <w:spacing w:val="-4"/>
                <w:sz w:val="30"/>
                <w:szCs w:val="30"/>
              </w:rPr>
            </w:pPr>
            <w:r w:rsidRPr="00760805">
              <w:rPr>
                <w:rFonts w:ascii="仿宋_GB2312" w:eastAsia="仿宋_GB2312" w:hint="eastAsia"/>
                <w:spacing w:val="-4"/>
                <w:sz w:val="30"/>
                <w:szCs w:val="30"/>
              </w:rPr>
              <w:t>改革建设方案</w:t>
            </w:r>
            <w:r>
              <w:rPr>
                <w:rFonts w:ascii="仿宋_GB2312" w:eastAsia="仿宋_GB2312" w:hint="eastAsia"/>
                <w:spacing w:val="-4"/>
                <w:sz w:val="30"/>
                <w:szCs w:val="30"/>
              </w:rPr>
              <w:t>》</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1B29C4" w:rsidTr="004C02A9">
        <w:trPr>
          <w:trHeight w:val="974"/>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10</w:t>
            </w:r>
          </w:p>
        </w:tc>
        <w:tc>
          <w:tcPr>
            <w:tcW w:w="6001" w:type="dxa"/>
            <w:vAlign w:val="center"/>
          </w:tcPr>
          <w:p w:rsidR="001B29C4" w:rsidRPr="00760805"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研究通过《中共东北林业大学委员会落实网络意识形态工作责任制实施细则》</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1B29C4" w:rsidTr="004C02A9">
        <w:trPr>
          <w:trHeight w:val="841"/>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p>
        </w:tc>
        <w:tc>
          <w:tcPr>
            <w:tcW w:w="6001" w:type="dxa"/>
            <w:vAlign w:val="center"/>
          </w:tcPr>
          <w:p w:rsidR="001B29C4" w:rsidRPr="00760805"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研究通过《东北林业大学网络与信息安全管理办法》《东北林业大学网络安全事件应急预案》</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王晓明</w:t>
            </w:r>
          </w:p>
        </w:tc>
      </w:tr>
      <w:tr w:rsidR="001B29C4" w:rsidTr="004C02A9">
        <w:trPr>
          <w:trHeight w:val="841"/>
          <w:jc w:val="center"/>
        </w:trPr>
        <w:tc>
          <w:tcPr>
            <w:tcW w:w="883" w:type="dxa"/>
            <w:vAlign w:val="center"/>
          </w:tcPr>
          <w:p w:rsidR="001B29C4" w:rsidRDefault="001B29C4" w:rsidP="004C02A9">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p>
        </w:tc>
        <w:tc>
          <w:tcPr>
            <w:tcW w:w="6001" w:type="dxa"/>
            <w:vAlign w:val="center"/>
          </w:tcPr>
          <w:p w:rsidR="001B29C4" w:rsidRDefault="001B29C4" w:rsidP="004C02A9">
            <w:pPr>
              <w:jc w:val="left"/>
              <w:rPr>
                <w:rFonts w:ascii="仿宋_GB2312" w:eastAsia="仿宋_GB2312"/>
                <w:spacing w:val="-4"/>
                <w:sz w:val="30"/>
                <w:szCs w:val="30"/>
              </w:rPr>
            </w:pPr>
            <w:r>
              <w:rPr>
                <w:rFonts w:ascii="仿宋_GB2312" w:eastAsia="仿宋_GB2312" w:hint="eastAsia"/>
                <w:spacing w:val="-4"/>
                <w:sz w:val="30"/>
                <w:szCs w:val="30"/>
              </w:rPr>
              <w:t>研究通过《贯彻落实财务管理领导责任严肃财经纪律的实施细则》</w:t>
            </w:r>
          </w:p>
        </w:tc>
        <w:tc>
          <w:tcPr>
            <w:tcW w:w="1339" w:type="dxa"/>
            <w:vMerge/>
            <w:vAlign w:val="center"/>
          </w:tcPr>
          <w:p w:rsidR="001B29C4" w:rsidRDefault="001B29C4" w:rsidP="004C02A9">
            <w:pPr>
              <w:spacing w:line="440" w:lineRule="exact"/>
              <w:jc w:val="center"/>
              <w:rPr>
                <w:rFonts w:ascii="仿宋_GB2312" w:eastAsia="仿宋_GB2312"/>
                <w:sz w:val="32"/>
                <w:szCs w:val="32"/>
              </w:rPr>
            </w:pPr>
          </w:p>
        </w:tc>
        <w:tc>
          <w:tcPr>
            <w:tcW w:w="1281" w:type="dxa"/>
            <w:vAlign w:val="center"/>
          </w:tcPr>
          <w:p w:rsidR="001B29C4" w:rsidRDefault="001B29C4" w:rsidP="004C02A9">
            <w:pPr>
              <w:spacing w:line="440" w:lineRule="exact"/>
              <w:jc w:val="center"/>
              <w:rPr>
                <w:rFonts w:ascii="仿宋_GB2312" w:eastAsia="仿宋_GB2312"/>
                <w:sz w:val="32"/>
                <w:szCs w:val="32"/>
              </w:rPr>
            </w:pPr>
            <w:r>
              <w:rPr>
                <w:rFonts w:ascii="仿宋_GB2312" w:eastAsia="仿宋_GB2312" w:hint="eastAsia"/>
                <w:sz w:val="32"/>
                <w:szCs w:val="32"/>
              </w:rPr>
              <w:t>孙百原</w:t>
            </w:r>
          </w:p>
        </w:tc>
      </w:tr>
    </w:tbl>
    <w:p w:rsidR="001B29C4" w:rsidRDefault="001B29C4" w:rsidP="001B29C4">
      <w:pPr>
        <w:spacing w:line="480" w:lineRule="exact"/>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1B29C4" w:rsidRDefault="001B29C4" w:rsidP="001B29C4">
      <w:pPr>
        <w:spacing w:line="480" w:lineRule="exact"/>
        <w:jc w:val="center"/>
        <w:rPr>
          <w:rFonts w:ascii="黑体" w:eastAsia="黑体"/>
          <w:b/>
          <w:sz w:val="44"/>
          <w:szCs w:val="44"/>
        </w:rPr>
      </w:pPr>
    </w:p>
    <w:p w:rsidR="00D16C5B" w:rsidRDefault="00D16C5B"/>
    <w:sectPr w:rsidR="00D16C5B" w:rsidSect="00A238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651" w:rsidRDefault="00B76651" w:rsidP="001B29C4">
      <w:r>
        <w:separator/>
      </w:r>
    </w:p>
  </w:endnote>
  <w:endnote w:type="continuationSeparator" w:id="1">
    <w:p w:rsidR="00B76651" w:rsidRDefault="00B76651" w:rsidP="001B2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651" w:rsidRDefault="00B76651" w:rsidP="001B29C4">
      <w:r>
        <w:separator/>
      </w:r>
    </w:p>
  </w:footnote>
  <w:footnote w:type="continuationSeparator" w:id="1">
    <w:p w:rsidR="00B76651" w:rsidRDefault="00B76651" w:rsidP="001B2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29C4"/>
    <w:rsid w:val="001B29C4"/>
    <w:rsid w:val="007C1609"/>
    <w:rsid w:val="00A23833"/>
    <w:rsid w:val="00B76651"/>
    <w:rsid w:val="00C32937"/>
    <w:rsid w:val="00D16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2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29C4"/>
    <w:rPr>
      <w:sz w:val="18"/>
      <w:szCs w:val="18"/>
    </w:rPr>
  </w:style>
  <w:style w:type="paragraph" w:styleId="a4">
    <w:name w:val="footer"/>
    <w:basedOn w:val="a"/>
    <w:link w:val="Char0"/>
    <w:uiPriority w:val="99"/>
    <w:semiHidden/>
    <w:unhideWhenUsed/>
    <w:rsid w:val="001B29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29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466</Characters>
  <Application>Microsoft Office Word</Application>
  <DocSecurity>0</DocSecurity>
  <Lines>3</Lines>
  <Paragraphs>1</Paragraphs>
  <ScaleCrop>false</ScaleCrop>
  <Company>china</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崔剑</dc:creator>
  <cp:keywords/>
  <dc:description/>
  <cp:lastModifiedBy>袁旭</cp:lastModifiedBy>
  <cp:revision>4</cp:revision>
  <dcterms:created xsi:type="dcterms:W3CDTF">2019-03-20T05:21:00Z</dcterms:created>
  <dcterms:modified xsi:type="dcterms:W3CDTF">2019-03-20T05:25:00Z</dcterms:modified>
</cp:coreProperties>
</file>